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AA" w:rsidRDefault="003B46AA" w:rsidP="003B46AA">
      <w:pPr>
        <w:jc w:val="center"/>
        <w:rPr>
          <w:rFonts w:ascii="Times New Roman" w:hAnsi="Times New Roman" w:cs="Times New Roman"/>
          <w:b/>
          <w:sz w:val="28"/>
          <w:szCs w:val="28"/>
          <w:lang w:val="uk-UA"/>
        </w:rPr>
      </w:pPr>
      <w:r>
        <w:rPr>
          <w:rFonts w:ascii="Times New Roman" w:hAnsi="Times New Roman" w:cs="Times New Roman"/>
          <w:b/>
          <w:sz w:val="28"/>
          <w:szCs w:val="28"/>
          <w:lang w:val="uk-UA"/>
        </w:rPr>
        <w:t>ОБГРУНТУВАННЯ</w:t>
      </w:r>
    </w:p>
    <w:p w:rsidR="003B46AA" w:rsidRDefault="003B46AA" w:rsidP="003B46AA">
      <w:pPr>
        <w:jc w:val="center"/>
        <w:rPr>
          <w:rFonts w:ascii="Times New Roman" w:hAnsi="Times New Roman" w:cs="Times New Roman"/>
          <w:b/>
          <w:sz w:val="28"/>
          <w:szCs w:val="28"/>
          <w:lang w:val="uk-UA"/>
        </w:rPr>
      </w:pPr>
      <w:r>
        <w:rPr>
          <w:rFonts w:ascii="Times New Roman" w:hAnsi="Times New Roman" w:cs="Times New Roman"/>
          <w:b/>
          <w:sz w:val="28"/>
          <w:szCs w:val="28"/>
          <w:lang w:val="uk-UA"/>
        </w:rPr>
        <w:t>(на виконання пункту 4</w:t>
      </w:r>
      <w:r>
        <w:rPr>
          <w:rFonts w:ascii="Times New Roman" w:hAnsi="Times New Roman" w:cs="Times New Roman"/>
          <w:b/>
          <w:sz w:val="28"/>
          <w:szCs w:val="28"/>
          <w:vertAlign w:val="superscript"/>
          <w:lang w:val="uk-UA"/>
        </w:rPr>
        <w:t>1</w:t>
      </w:r>
      <w:r>
        <w:rPr>
          <w:rFonts w:ascii="Times New Roman" w:hAnsi="Times New Roman" w:cs="Times New Roman"/>
          <w:b/>
          <w:sz w:val="28"/>
          <w:szCs w:val="28"/>
          <w:lang w:val="uk-UA"/>
        </w:rPr>
        <w:t xml:space="preserve"> постанови Кабінету Міністрів України від 11 жовтня 2016 р. № 710 «Про ефективне використання бюджетних коштів»)</w:t>
      </w:r>
    </w:p>
    <w:p w:rsidR="003B46AA" w:rsidRDefault="003B46AA" w:rsidP="008635B3">
      <w:pPr>
        <w:pStyle w:val="a3"/>
        <w:rPr>
          <w:sz w:val="28"/>
          <w:szCs w:val="28"/>
          <w:lang w:val="uk-UA"/>
        </w:rPr>
      </w:pPr>
      <w:r>
        <w:rPr>
          <w:b/>
          <w:sz w:val="28"/>
          <w:szCs w:val="28"/>
          <w:lang w:val="uk-UA"/>
        </w:rPr>
        <w:t xml:space="preserve">1.Предмет закупівлі : </w:t>
      </w:r>
      <w:r>
        <w:rPr>
          <w:sz w:val="28"/>
          <w:szCs w:val="28"/>
          <w:lang w:val="uk-UA"/>
        </w:rPr>
        <w:t>код ДК 021:2015 «Єдиний закупівельний словник»- ДК 021:2015</w:t>
      </w:r>
      <w:r w:rsidR="008635B3">
        <w:rPr>
          <w:sz w:val="28"/>
          <w:szCs w:val="28"/>
          <w:lang w:val="uk-UA"/>
        </w:rPr>
        <w:t>:</w:t>
      </w:r>
      <w:r>
        <w:rPr>
          <w:sz w:val="28"/>
          <w:szCs w:val="28"/>
          <w:lang w:val="uk-UA"/>
        </w:rPr>
        <w:t xml:space="preserve"> </w:t>
      </w:r>
      <w:r w:rsidR="00331D04">
        <w:rPr>
          <w:sz w:val="28"/>
          <w:szCs w:val="28"/>
          <w:lang w:val="uk-UA"/>
        </w:rPr>
        <w:t xml:space="preserve">98110000-7 Послуги підприємницьких, професійних та інших організацій ( Послуги по переоформленню сертифікатів про акредитацію) </w:t>
      </w:r>
    </w:p>
    <w:p w:rsidR="003B46AA" w:rsidRDefault="003B46AA" w:rsidP="003B46AA">
      <w:pPr>
        <w:rPr>
          <w:rFonts w:ascii="Times New Roman" w:hAnsi="Times New Roman" w:cs="Times New Roman"/>
          <w:sz w:val="28"/>
          <w:szCs w:val="28"/>
          <w:lang w:val="uk-UA"/>
        </w:rPr>
      </w:pPr>
      <w:r>
        <w:rPr>
          <w:rFonts w:ascii="Times New Roman" w:hAnsi="Times New Roman" w:cs="Times New Roman"/>
          <w:b/>
          <w:sz w:val="28"/>
          <w:szCs w:val="28"/>
          <w:lang w:val="uk-UA"/>
        </w:rPr>
        <w:t xml:space="preserve">2. Вид процедури : </w:t>
      </w:r>
      <w:r w:rsidR="00265375">
        <w:rPr>
          <w:rFonts w:ascii="Times New Roman" w:hAnsi="Times New Roman" w:cs="Times New Roman"/>
          <w:b/>
          <w:sz w:val="28"/>
          <w:szCs w:val="28"/>
          <w:lang w:val="uk-UA"/>
        </w:rPr>
        <w:t>закупівля без застосування електронної системи</w:t>
      </w:r>
    </w:p>
    <w:p w:rsidR="003B46AA" w:rsidRDefault="008325D8" w:rsidP="003B46AA">
      <w:r>
        <w:rPr>
          <w:rFonts w:ascii="Times New Roman" w:hAnsi="Times New Roman" w:cs="Times New Roman"/>
          <w:b/>
          <w:sz w:val="28"/>
          <w:szCs w:val="28"/>
          <w:lang w:val="uk-UA"/>
        </w:rPr>
        <w:t>3.</w:t>
      </w:r>
      <w:r w:rsidR="00BA51AF">
        <w:rPr>
          <w:rFonts w:ascii="Times New Roman" w:hAnsi="Times New Roman" w:cs="Times New Roman"/>
          <w:b/>
          <w:sz w:val="28"/>
          <w:szCs w:val="28"/>
          <w:lang w:val="uk-UA"/>
        </w:rPr>
        <w:t>Номер оголошення закупівлі :</w:t>
      </w:r>
      <w:r w:rsidR="00BA51AF" w:rsidRPr="00BA51AF">
        <w:t xml:space="preserve"> </w:t>
      </w:r>
      <w:r w:rsidR="00BA51AF">
        <w:t>UA-2023-03-20-007025-a</w:t>
      </w:r>
    </w:p>
    <w:p w:rsidR="003A0D1C" w:rsidRPr="006A4FEB" w:rsidRDefault="003A0D1C" w:rsidP="003B46AA">
      <w:pPr>
        <w:rPr>
          <w:rFonts w:ascii="Times New Roman" w:hAnsi="Times New Roman" w:cs="Times New Roman"/>
          <w:b/>
          <w:sz w:val="28"/>
          <w:szCs w:val="28"/>
        </w:rPr>
      </w:pPr>
      <w:bookmarkStart w:id="0" w:name="_GoBack"/>
      <w:bookmarkEnd w:id="0"/>
    </w:p>
    <w:p w:rsidR="003B46AA" w:rsidRPr="00E22B32" w:rsidRDefault="00050094" w:rsidP="00AF0F16">
      <w:pPr>
        <w:jc w:val="center"/>
        <w:rPr>
          <w:rFonts w:ascii="Times New Roman" w:hAnsi="Times New Roman" w:cs="Times New Roman"/>
          <w:b/>
          <w:sz w:val="28"/>
          <w:szCs w:val="28"/>
          <w:lang w:val="uk-UA"/>
        </w:rPr>
      </w:pPr>
      <w:r>
        <w:rPr>
          <w:rFonts w:ascii="Times New Roman" w:hAnsi="Times New Roman" w:cs="Times New Roman"/>
          <w:b/>
          <w:sz w:val="28"/>
          <w:szCs w:val="28"/>
          <w:lang w:val="uk-UA"/>
        </w:rPr>
        <w:t>Обґрунтування</w:t>
      </w:r>
    </w:p>
    <w:p w:rsidR="00480F42" w:rsidRDefault="00DB2CBA" w:rsidP="00346803">
      <w:pPr>
        <w:rPr>
          <w:rFonts w:ascii="Times New Roman" w:eastAsia="Times New Roman" w:hAnsi="Times New Roman" w:cs="Times New Roman"/>
          <w:sz w:val="28"/>
          <w:szCs w:val="28"/>
          <w:lang w:val="uk-UA" w:eastAsia="ru-RU"/>
        </w:rPr>
      </w:pPr>
      <w:r w:rsidRPr="003B46AA">
        <w:rPr>
          <w:rFonts w:ascii="Times New Roman" w:hAnsi="Times New Roman" w:cs="Times New Roman"/>
          <w:sz w:val="28"/>
          <w:szCs w:val="28"/>
          <w:lang w:val="uk-UA"/>
        </w:rPr>
        <w:t xml:space="preserve">  </w:t>
      </w:r>
      <w:r w:rsidR="00346803" w:rsidRPr="00346803">
        <w:rPr>
          <w:rFonts w:ascii="Times New Roman" w:eastAsia="Times New Roman" w:hAnsi="Times New Roman" w:cs="Times New Roman"/>
          <w:sz w:val="28"/>
          <w:szCs w:val="28"/>
          <w:lang w:val="uk-UA" w:eastAsia="ru-RU"/>
        </w:rPr>
        <w:t>На виконання Наказу Міністерства освіти і науки від 02.07.2021 року № 762 виникла потреба в переоформленні сертифікатів про акредитацію. Міністерство освіти і науки України (далі – МОН України) є головним органом у системі центральних органів виконавчої влади, що забезпечує формування та реалізує державну політику у сферах освіти і науки, наукової, науково-технічної та інноваційної діяльності в зазначених сферах, трансферу (передачі) технологій, забезпечує формування та реалізацію державної політики у сфері здійснення державного нагляду (контролю) за діяльністю закладів освіти, підприємств, установ та організацій, які надають послуги у сфері освіти або проводять іншу діяльність, пов’язану з наданням таких послуг, незалежно від їх підпорядкування і форми власності, а також здійснює акредитацію освітніх програм у порядку, передбаченому для акредитації напрямів і спеціальностей, відповідно до Закону України «Про вищу освіту», Положення про акредитацію освітніх програм (затвердженого наказом МОН України 11 липня 2019 року №977, зареєстрованого в Міністерстві юстиції України 08 серпня 2019 року за № 880/33851).</w:t>
      </w:r>
      <w:r w:rsidR="00346803" w:rsidRPr="00346803">
        <w:rPr>
          <w:rFonts w:ascii="Times New Roman" w:eastAsia="Times New Roman" w:hAnsi="Times New Roman" w:cs="Times New Roman"/>
          <w:sz w:val="28"/>
          <w:szCs w:val="28"/>
          <w:lang w:val="uk-UA" w:eastAsia="ru-RU"/>
        </w:rPr>
        <w:br/>
        <w:t>Відповідно до п.9 Постанови КМУ № 1380 від 29.08.2003 р. організація роботи Акредитаційної комісії забезпечується Державною освітньою установою “Навчально-методичний центр з питань якості освіти” (далі - Центр) шляхом надання послуг організаційного характеру, пов'язаних з проведенням ліцензування, атестації та акредитації.</w:t>
      </w:r>
      <w:r w:rsidR="00346803" w:rsidRPr="00346803">
        <w:rPr>
          <w:rFonts w:ascii="Times New Roman" w:eastAsia="Times New Roman" w:hAnsi="Times New Roman" w:cs="Times New Roman"/>
          <w:sz w:val="28"/>
          <w:szCs w:val="28"/>
          <w:lang w:val="uk-UA" w:eastAsia="ru-RU"/>
        </w:rPr>
        <w:br/>
        <w:t xml:space="preserve">Відповідно до п.20 Постанови КМУ № 978 від 09.08.2001 р. Кошти за оплату послуг організаційного характеру, пов’язаних з проведенням акредитації напряму підготовки, спеціальності, освітньої програми та оформленням сертифіката про акредитацію напряму підготовки, спеціальності, освітньої програми зараховуються до спеціального фонду державного бюджету як власні надходження бюджетної установи з урахуванням вимог Бюджетного </w:t>
      </w:r>
      <w:r w:rsidR="00346803" w:rsidRPr="00346803">
        <w:rPr>
          <w:rFonts w:ascii="Times New Roman" w:eastAsia="Times New Roman" w:hAnsi="Times New Roman" w:cs="Times New Roman"/>
          <w:sz w:val="28"/>
          <w:szCs w:val="28"/>
          <w:lang w:val="uk-UA" w:eastAsia="ru-RU"/>
        </w:rPr>
        <w:lastRenderedPageBreak/>
        <w:t>кодексу України на рахунок Державної освітньої установи “Навчально-методичний центр з питань якості освіти”</w:t>
      </w:r>
      <w:r w:rsidR="00346803" w:rsidRPr="00346803">
        <w:rPr>
          <w:rFonts w:ascii="Times New Roman" w:eastAsia="Times New Roman" w:hAnsi="Times New Roman" w:cs="Times New Roman"/>
          <w:sz w:val="28"/>
          <w:szCs w:val="28"/>
          <w:lang w:val="uk-UA" w:eastAsia="ru-RU"/>
        </w:rPr>
        <w:br/>
        <w:t>Враховуючи вищезазначене, відсутня конкуренція щодо надання послуг організаційного характеру, пов'язаних з проведенням акредитації, оскільки виключне право їх надання належить Державній освітній установі «Навчально-методичний центр з питань якості освіти</w:t>
      </w:r>
      <w:r w:rsidR="00050094">
        <w:rPr>
          <w:rFonts w:ascii="Times New Roman" w:eastAsia="Times New Roman" w:hAnsi="Times New Roman" w:cs="Times New Roman"/>
          <w:sz w:val="28"/>
          <w:szCs w:val="28"/>
          <w:lang w:val="uk-UA" w:eastAsia="ru-RU"/>
        </w:rPr>
        <w:t>.</w:t>
      </w:r>
    </w:p>
    <w:p w:rsidR="00050094" w:rsidRPr="00346803" w:rsidRDefault="00050094" w:rsidP="00050094">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655D42">
        <w:rPr>
          <w:rFonts w:ascii="Times New Roman" w:hAnsi="Times New Roman" w:cs="Times New Roman"/>
          <w:sz w:val="28"/>
          <w:szCs w:val="28"/>
          <w:lang w:val="uk-UA"/>
        </w:rPr>
        <w:t>Отже,</w:t>
      </w:r>
      <w:r>
        <w:rPr>
          <w:rFonts w:ascii="Times New Roman" w:hAnsi="Times New Roman" w:cs="Times New Roman"/>
          <w:sz w:val="28"/>
          <w:szCs w:val="28"/>
          <w:lang w:val="uk-UA"/>
        </w:rPr>
        <w:t xml:space="preserve"> </w:t>
      </w:r>
      <w:r w:rsidRPr="00BC6211">
        <w:rPr>
          <w:rFonts w:ascii="Times New Roman" w:hAnsi="Times New Roman" w:cs="Times New Roman"/>
          <w:sz w:val="28"/>
          <w:szCs w:val="28"/>
          <w:lang w:val="uk-UA"/>
        </w:rPr>
        <w:t>Відповідно до пункту 13  Постанови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 в одному з таких випадків: відсутність конкуренції з технічних причин, яка повинна бути документально підтверджена замовником.</w:t>
      </w:r>
    </w:p>
    <w:p w:rsidR="00050094" w:rsidRPr="00346803" w:rsidRDefault="00050094" w:rsidP="00346803">
      <w:pPr>
        <w:rPr>
          <w:rFonts w:ascii="Times New Roman" w:eastAsia="Times New Roman" w:hAnsi="Times New Roman" w:cs="Times New Roman"/>
          <w:sz w:val="28"/>
          <w:szCs w:val="28"/>
          <w:lang w:val="uk-UA" w:eastAsia="ru-RU"/>
        </w:rPr>
      </w:pPr>
    </w:p>
    <w:p w:rsidR="00740A71" w:rsidRDefault="00480F42" w:rsidP="00E22B32">
      <w:pPr>
        <w:ind w:firstLine="708"/>
        <w:rPr>
          <w:rFonts w:ascii="Times New Roman" w:hAnsi="Times New Roman" w:cs="Times New Roman"/>
          <w:b/>
          <w:sz w:val="28"/>
          <w:szCs w:val="28"/>
          <w:lang w:val="uk-UA"/>
        </w:rPr>
      </w:pPr>
      <w:r w:rsidRPr="00480F42">
        <w:rPr>
          <w:rFonts w:ascii="Times New Roman" w:hAnsi="Times New Roman" w:cs="Times New Roman"/>
          <w:b/>
          <w:sz w:val="28"/>
          <w:szCs w:val="28"/>
          <w:lang w:val="uk-UA"/>
        </w:rPr>
        <w:t>4.</w:t>
      </w:r>
      <w:r w:rsidR="00D03002">
        <w:rPr>
          <w:rFonts w:ascii="Times New Roman" w:hAnsi="Times New Roman" w:cs="Times New Roman"/>
          <w:b/>
          <w:sz w:val="28"/>
          <w:szCs w:val="28"/>
          <w:lang w:val="uk-UA"/>
        </w:rPr>
        <w:t xml:space="preserve"> Обґрунтування розміру бюджетного призначення та очікуваної вартості предмету закупівлі:</w:t>
      </w:r>
    </w:p>
    <w:p w:rsidR="00B86AA3" w:rsidRDefault="00740A71" w:rsidP="00E22B32">
      <w:pPr>
        <w:ind w:firstLine="708"/>
        <w:rPr>
          <w:rFonts w:ascii="Times New Roman" w:hAnsi="Times New Roman" w:cs="Times New Roman"/>
          <w:sz w:val="28"/>
          <w:szCs w:val="28"/>
          <w:lang w:val="uk-UA"/>
        </w:rPr>
      </w:pPr>
      <w:r w:rsidRPr="00740A71">
        <w:rPr>
          <w:rFonts w:ascii="Times New Roman" w:hAnsi="Times New Roman" w:cs="Times New Roman"/>
          <w:sz w:val="28"/>
          <w:szCs w:val="28"/>
          <w:lang w:val="uk-UA"/>
        </w:rPr>
        <w:t xml:space="preserve">Розмір бюджетного призначення </w:t>
      </w:r>
      <w:r>
        <w:rPr>
          <w:rFonts w:ascii="Times New Roman" w:hAnsi="Times New Roman" w:cs="Times New Roman"/>
          <w:sz w:val="28"/>
          <w:szCs w:val="28"/>
          <w:lang w:val="uk-UA"/>
        </w:rPr>
        <w:t xml:space="preserve">сформований з урахуванням </w:t>
      </w:r>
      <w:r w:rsidR="003C0E16">
        <w:rPr>
          <w:rFonts w:ascii="Times New Roman" w:hAnsi="Times New Roman" w:cs="Times New Roman"/>
          <w:sz w:val="28"/>
          <w:szCs w:val="28"/>
          <w:lang w:val="uk-UA"/>
        </w:rPr>
        <w:t xml:space="preserve"> необхідності виконання</w:t>
      </w:r>
      <w:r w:rsidR="003C0E16" w:rsidRPr="003C0E16">
        <w:rPr>
          <w:rFonts w:ascii="Times New Roman" w:eastAsia="Times New Roman" w:hAnsi="Times New Roman" w:cs="Times New Roman"/>
          <w:sz w:val="28"/>
          <w:szCs w:val="28"/>
          <w:lang w:val="uk-UA" w:eastAsia="ru-RU"/>
        </w:rPr>
        <w:t xml:space="preserve"> </w:t>
      </w:r>
      <w:r w:rsidR="003C0E16" w:rsidRPr="00346803">
        <w:rPr>
          <w:rFonts w:ascii="Times New Roman" w:eastAsia="Times New Roman" w:hAnsi="Times New Roman" w:cs="Times New Roman"/>
          <w:sz w:val="28"/>
          <w:szCs w:val="28"/>
          <w:lang w:val="uk-UA" w:eastAsia="ru-RU"/>
        </w:rPr>
        <w:t>Наказу Міністерства освіти і науки від 02.07.2021 року № 762</w:t>
      </w:r>
      <w:r w:rsidR="00B86AA3">
        <w:rPr>
          <w:rFonts w:ascii="Times New Roman" w:eastAsia="Times New Roman" w:hAnsi="Times New Roman" w:cs="Times New Roman"/>
          <w:sz w:val="28"/>
          <w:szCs w:val="28"/>
          <w:lang w:val="uk-UA" w:eastAsia="ru-RU"/>
        </w:rPr>
        <w:t xml:space="preserve"> та  враховуючи вимоги Н</w:t>
      </w:r>
      <w:r w:rsidR="00B86AA3">
        <w:rPr>
          <w:rFonts w:ascii="Times New Roman" w:hAnsi="Times New Roman" w:cs="Times New Roman"/>
          <w:sz w:val="28"/>
          <w:szCs w:val="28"/>
          <w:lang w:val="uk-UA"/>
        </w:rPr>
        <w:t>аказу Мінекономіки від 18.02.2020 № 275</w:t>
      </w:r>
      <w:r w:rsidR="00B86AA3">
        <w:rPr>
          <w:rFonts w:ascii="Times New Roman" w:eastAsia="Times New Roman" w:hAnsi="Times New Roman" w:cs="Times New Roman"/>
          <w:sz w:val="28"/>
          <w:szCs w:val="28"/>
          <w:lang w:val="uk-UA" w:eastAsia="ru-RU"/>
        </w:rPr>
        <w:t xml:space="preserve"> </w:t>
      </w:r>
      <w:r w:rsidR="003C0E16" w:rsidRPr="00346803">
        <w:rPr>
          <w:rFonts w:ascii="Times New Roman" w:eastAsia="Times New Roman" w:hAnsi="Times New Roman" w:cs="Times New Roman"/>
          <w:sz w:val="28"/>
          <w:szCs w:val="28"/>
          <w:lang w:val="uk-UA" w:eastAsia="ru-RU"/>
        </w:rPr>
        <w:t xml:space="preserve"> </w:t>
      </w:r>
      <w:r w:rsidR="00B300B9">
        <w:rPr>
          <w:rFonts w:ascii="Times New Roman" w:eastAsia="Times New Roman" w:hAnsi="Times New Roman" w:cs="Times New Roman"/>
          <w:sz w:val="28"/>
          <w:szCs w:val="28"/>
          <w:lang w:val="uk-UA" w:eastAsia="ru-RU"/>
        </w:rPr>
        <w:t xml:space="preserve">і складає </w:t>
      </w:r>
      <w:r w:rsidR="00516D40">
        <w:rPr>
          <w:rFonts w:ascii="Times New Roman" w:eastAsia="Times New Roman" w:hAnsi="Times New Roman" w:cs="Times New Roman"/>
          <w:sz w:val="28"/>
          <w:szCs w:val="28"/>
          <w:lang w:val="uk-UA" w:eastAsia="ru-RU"/>
        </w:rPr>
        <w:t>17686,80 грн ( сімнадцять тисяч шістсот</w:t>
      </w:r>
      <w:r w:rsidR="009A7930">
        <w:rPr>
          <w:rFonts w:ascii="Times New Roman" w:eastAsia="Times New Roman" w:hAnsi="Times New Roman" w:cs="Times New Roman"/>
          <w:sz w:val="28"/>
          <w:szCs w:val="28"/>
          <w:lang w:val="uk-UA" w:eastAsia="ru-RU"/>
        </w:rPr>
        <w:t xml:space="preserve"> вісімдесят шість</w:t>
      </w:r>
      <w:r w:rsidR="003C0E16">
        <w:rPr>
          <w:rFonts w:ascii="Times New Roman" w:eastAsia="Times New Roman" w:hAnsi="Times New Roman" w:cs="Times New Roman"/>
          <w:sz w:val="28"/>
          <w:szCs w:val="28"/>
          <w:lang w:val="uk-UA" w:eastAsia="ru-RU"/>
        </w:rPr>
        <w:t xml:space="preserve"> тисяч грн 00 коп</w:t>
      </w:r>
      <w:r w:rsidR="00354382">
        <w:rPr>
          <w:rFonts w:ascii="Times New Roman" w:eastAsia="Times New Roman" w:hAnsi="Times New Roman" w:cs="Times New Roman"/>
          <w:sz w:val="28"/>
          <w:szCs w:val="28"/>
          <w:lang w:val="uk-UA" w:eastAsia="ru-RU"/>
        </w:rPr>
        <w:t>.</w:t>
      </w:r>
      <w:r w:rsidR="003C0E16">
        <w:rPr>
          <w:rFonts w:ascii="Times New Roman" w:eastAsia="Times New Roman" w:hAnsi="Times New Roman" w:cs="Times New Roman"/>
          <w:sz w:val="28"/>
          <w:szCs w:val="28"/>
          <w:lang w:val="uk-UA" w:eastAsia="ru-RU"/>
        </w:rPr>
        <w:t>)</w:t>
      </w:r>
      <w:r w:rsidR="003C0E16">
        <w:rPr>
          <w:rFonts w:ascii="Times New Roman" w:hAnsi="Times New Roman" w:cs="Times New Roman"/>
          <w:sz w:val="28"/>
          <w:szCs w:val="28"/>
          <w:lang w:val="uk-UA"/>
        </w:rPr>
        <w:t xml:space="preserve"> </w:t>
      </w:r>
      <w:r w:rsidR="001830A4">
        <w:rPr>
          <w:rFonts w:ascii="Times New Roman" w:hAnsi="Times New Roman" w:cs="Times New Roman"/>
          <w:sz w:val="28"/>
          <w:szCs w:val="28"/>
          <w:lang w:val="uk-UA"/>
        </w:rPr>
        <w:t>без ПДВ.</w:t>
      </w:r>
    </w:p>
    <w:p w:rsidR="005E595F" w:rsidRPr="0046641A" w:rsidRDefault="008325D8" w:rsidP="00E22B32">
      <w:pPr>
        <w:ind w:firstLine="708"/>
        <w:rPr>
          <w:rFonts w:ascii="Times New Roman" w:hAnsi="Times New Roman" w:cs="Times New Roman"/>
          <w:sz w:val="28"/>
          <w:szCs w:val="28"/>
          <w:lang w:val="uk-UA"/>
        </w:rPr>
      </w:pPr>
    </w:p>
    <w:sectPr w:rsidR="005E595F" w:rsidRPr="00466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00"/>
    <w:rsid w:val="00050094"/>
    <w:rsid w:val="000B729C"/>
    <w:rsid w:val="00181DBC"/>
    <w:rsid w:val="001830A4"/>
    <w:rsid w:val="001E7E3C"/>
    <w:rsid w:val="00265375"/>
    <w:rsid w:val="002B5800"/>
    <w:rsid w:val="002C2CB0"/>
    <w:rsid w:val="002C566D"/>
    <w:rsid w:val="002E593D"/>
    <w:rsid w:val="00331D04"/>
    <w:rsid w:val="00340BCD"/>
    <w:rsid w:val="00346803"/>
    <w:rsid w:val="00354382"/>
    <w:rsid w:val="0036785E"/>
    <w:rsid w:val="003A0D1C"/>
    <w:rsid w:val="003B46AA"/>
    <w:rsid w:val="003C0E16"/>
    <w:rsid w:val="003F1A46"/>
    <w:rsid w:val="0046641A"/>
    <w:rsid w:val="00480F42"/>
    <w:rsid w:val="004E7C0E"/>
    <w:rsid w:val="00516D40"/>
    <w:rsid w:val="005363EB"/>
    <w:rsid w:val="00680675"/>
    <w:rsid w:val="006A4FEB"/>
    <w:rsid w:val="00740A71"/>
    <w:rsid w:val="007B7200"/>
    <w:rsid w:val="0082576D"/>
    <w:rsid w:val="008325D8"/>
    <w:rsid w:val="008635B3"/>
    <w:rsid w:val="009A7930"/>
    <w:rsid w:val="009B153E"/>
    <w:rsid w:val="00AF0F16"/>
    <w:rsid w:val="00B300B9"/>
    <w:rsid w:val="00B86AA3"/>
    <w:rsid w:val="00BA51AF"/>
    <w:rsid w:val="00D03002"/>
    <w:rsid w:val="00DB2CBA"/>
    <w:rsid w:val="00E22B32"/>
    <w:rsid w:val="00F47659"/>
    <w:rsid w:val="00FB544F"/>
    <w:rsid w:val="00FC1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99E5C-5A52-4934-BBC4-F6649426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7C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g-binding">
    <w:name w:val="ng-binding"/>
    <w:basedOn w:val="a0"/>
    <w:rsid w:val="002C2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3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1526</TotalTime>
  <Pages>2</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16</cp:revision>
  <dcterms:created xsi:type="dcterms:W3CDTF">2022-02-04T13:42:00Z</dcterms:created>
  <dcterms:modified xsi:type="dcterms:W3CDTF">2023-05-16T08:59:00Z</dcterms:modified>
</cp:coreProperties>
</file>